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BC" w:rsidRPr="006D5ABC" w:rsidRDefault="006D5ABC" w:rsidP="006D5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5ABC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 xml:space="preserve">Encuesta sobre cultura científica </w:t>
      </w: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¿Superarías el test de conocimientos científicos del Gobierno?</w:t>
      </w: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Seis preguntas forman la prueba de conocimientos básicos elaborada por la FECYT. Responde para ver si la superas.</w:t>
      </w: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Un estudio que realiza la Fundación Española de Ciencia y Tecnología (FECYT) cada dos años. Son cuestiones de nivel básico de conocimientos científicos para valorar la formación mínima de los españoles en esta temática. En la última edición, un 76% de los españoles encuestados dieron con todas las respuestas correctas a la encuesta. Estas son las preguntas realizadas; prueba tus conocimientos respondiéndolas.</w:t>
      </w: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5ABC">
        <w:rPr>
          <w:rFonts w:ascii="Arial" w:eastAsia="Times New Roman" w:hAnsi="Arial" w:cs="Arial"/>
          <w:noProof/>
          <w:color w:val="000000"/>
          <w:lang w:eastAsia="es-ES"/>
        </w:rPr>
        <w:drawing>
          <wp:inline distT="0" distB="0" distL="0" distR="0">
            <wp:extent cx="1905000" cy="1438275"/>
            <wp:effectExtent l="0" t="0" r="0" b="9525"/>
            <wp:docPr id="2" name="Imagen 2" descr="https://lh3.googleusercontent.com/wjIbq-P2bbXfXQhv6K2wAx4S2YRcL4SckF3S3HCXjIfaxoH_pFg9kJKJteHjlTFSiLfe_IIV2Xw7pNrkRn-MnMUbRkdf_f-aBuZCVme8uqaTpDmVgWWMqSYtoZ1zd_A6__c2VB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jIbq-P2bbXfXQhv6K2wAx4S2YRcL4SckF3S3HCXjIfaxoH_pFg9kJKJteHjlTFSiLfe_IIV2Xw7pNrkRn-MnMUbRkdf_f-aBuZCVme8uqaTpDmVgWWMqSYtoZ1zd_A6__c2VBw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ABC">
        <w:rPr>
          <w:rFonts w:ascii="Arial" w:eastAsia="Times New Roman" w:hAnsi="Arial" w:cs="Arial"/>
          <w:noProof/>
          <w:color w:val="000000"/>
          <w:lang w:eastAsia="es-ES"/>
        </w:rPr>
        <w:drawing>
          <wp:inline distT="0" distB="0" distL="0" distR="0">
            <wp:extent cx="1819275" cy="1371600"/>
            <wp:effectExtent l="0" t="0" r="9525" b="0"/>
            <wp:docPr id="1" name="Imagen 1" descr="https://lh3.googleusercontent.com/rhbPdEHa3Qel_knO0JR3VmV-PVWHVXD_Ax02NGwc5Ue7yfyusoaY3OgwPfXhXx_b0fFmJfeH4-Khj_yrQRq0QXTdXWQg1w3f_UWgqKj4Prc7Xa6fjK0KsG5rJj5SsMm2Y6Hesn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rhbPdEHa3Qel_knO0JR3VmV-PVWHVXD_Ax02NGwc5Ue7yfyusoaY3OgwPfXhXx_b0fFmJfeH4-Khj_yrQRq0QXTdXWQg1w3f_UWgqKj4Prc7Xa6fjK0KsG5rJj5SsMm2Y6HesnV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5ABC" w:rsidRPr="006D5ABC" w:rsidRDefault="006D5ABC" w:rsidP="006D5A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Elige la respuesta correcta:</w:t>
      </w:r>
    </w:p>
    <w:p w:rsidR="006D5ABC" w:rsidRPr="006D5ABC" w:rsidRDefault="006D5ABC" w:rsidP="006D5ABC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El Sol gira alrededor de la Tierra</w:t>
      </w:r>
    </w:p>
    <w:p w:rsidR="006D5ABC" w:rsidRPr="006D5ABC" w:rsidRDefault="006D5ABC" w:rsidP="006D5ABC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La Tierra gira alrededor del Sol</w:t>
      </w:r>
    </w:p>
    <w:p w:rsidR="006D5ABC" w:rsidRPr="006D5ABC" w:rsidRDefault="006D5ABC" w:rsidP="006D5AB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Elija la afirmación correcta:</w:t>
      </w:r>
    </w:p>
    <w:p w:rsidR="006D5ABC" w:rsidRPr="006D5ABC" w:rsidRDefault="006D5ABC" w:rsidP="006D5AB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a. </w:t>
      </w:r>
      <w:r w:rsidRPr="006D5ABC">
        <w:rPr>
          <w:rFonts w:ascii="Arial" w:eastAsia="Times New Roman" w:hAnsi="Arial" w:cs="Arial"/>
          <w:color w:val="000000"/>
          <w:lang w:eastAsia="es-ES"/>
        </w:rPr>
        <w:t>Los rayos láser funcionan mediante la concentración de ondas de sonido</w:t>
      </w:r>
    </w:p>
    <w:p w:rsidR="006D5ABC" w:rsidRPr="006D5ABC" w:rsidRDefault="006D5ABC" w:rsidP="006D5ABC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gramStart"/>
      <w:r>
        <w:rPr>
          <w:rFonts w:ascii="Arial" w:eastAsia="Times New Roman" w:hAnsi="Arial" w:cs="Arial"/>
          <w:color w:val="000000"/>
          <w:lang w:eastAsia="es-ES"/>
        </w:rPr>
        <w:t>b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6D5ABC">
        <w:rPr>
          <w:rFonts w:ascii="Arial" w:eastAsia="Times New Roman" w:hAnsi="Arial" w:cs="Arial"/>
          <w:color w:val="000000"/>
          <w:lang w:eastAsia="es-ES"/>
        </w:rPr>
        <w:t>Los rayos láser funcionan mediante la concentración de ondas de luz</w:t>
      </w:r>
    </w:p>
    <w:p w:rsidR="006D5ABC" w:rsidRPr="006D5ABC" w:rsidRDefault="006D5ABC" w:rsidP="006D5AB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Elija la afirmación correcta:</w:t>
      </w:r>
    </w:p>
    <w:p w:rsidR="006D5ABC" w:rsidRPr="006D5ABC" w:rsidRDefault="006D5ABC" w:rsidP="006D5ABC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lang w:eastAsia="es-ES"/>
        </w:rPr>
        <w:t>a.</w:t>
      </w:r>
      <w:r w:rsidRPr="006D5ABC">
        <w:rPr>
          <w:rFonts w:ascii="Arial" w:eastAsia="Times New Roman" w:hAnsi="Arial" w:cs="Arial"/>
          <w:color w:val="000000"/>
          <w:lang w:eastAsia="es-ES"/>
        </w:rPr>
        <w:t>Cuando</w:t>
      </w:r>
      <w:proofErr w:type="spellEnd"/>
      <w:r w:rsidRPr="006D5ABC">
        <w:rPr>
          <w:rFonts w:ascii="Arial" w:eastAsia="Times New Roman" w:hAnsi="Arial" w:cs="Arial"/>
          <w:color w:val="000000"/>
          <w:lang w:eastAsia="es-ES"/>
        </w:rPr>
        <w:t xml:space="preserve"> una persona come una fruta modificada genéticamente, sus genes también pueden modificarse.</w:t>
      </w:r>
    </w:p>
    <w:p w:rsidR="006D5ABC" w:rsidRPr="006D5ABC" w:rsidRDefault="006D5ABC" w:rsidP="006D5AB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    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b.</w:t>
      </w:r>
      <w:r w:rsidRPr="006D5ABC">
        <w:rPr>
          <w:rFonts w:ascii="Arial" w:eastAsia="Times New Roman" w:hAnsi="Arial" w:cs="Arial"/>
          <w:color w:val="000000"/>
          <w:lang w:eastAsia="es-ES"/>
        </w:rPr>
        <w:t>Comer</w:t>
      </w:r>
      <w:proofErr w:type="spellEnd"/>
      <w:r w:rsidRPr="006D5ABC">
        <w:rPr>
          <w:rFonts w:ascii="Arial" w:eastAsia="Times New Roman" w:hAnsi="Arial" w:cs="Arial"/>
          <w:color w:val="000000"/>
          <w:lang w:eastAsia="es-ES"/>
        </w:rPr>
        <w:t xml:space="preserve"> una fruta modificada genéticamente no influye en los genes de la persona que la come.</w:t>
      </w:r>
    </w:p>
    <w:p w:rsidR="006D5ABC" w:rsidRPr="006D5ABC" w:rsidRDefault="006D5ABC" w:rsidP="006D5AB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Elija una afirmación:</w:t>
      </w:r>
    </w:p>
    <w:p w:rsidR="006D5ABC" w:rsidRPr="006D5ABC" w:rsidRDefault="006D5ABC" w:rsidP="006D5ABC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lang w:eastAsia="es-ES"/>
        </w:rPr>
        <w:t>a.</w:t>
      </w:r>
      <w:r w:rsidRPr="006D5ABC">
        <w:rPr>
          <w:rFonts w:ascii="Arial" w:eastAsia="Times New Roman" w:hAnsi="Arial" w:cs="Arial"/>
          <w:color w:val="000000"/>
          <w:lang w:eastAsia="es-ES"/>
        </w:rPr>
        <w:t>Los</w:t>
      </w:r>
      <w:proofErr w:type="spellEnd"/>
      <w:r w:rsidRPr="006D5ABC">
        <w:rPr>
          <w:rFonts w:ascii="Arial" w:eastAsia="Times New Roman" w:hAnsi="Arial" w:cs="Arial"/>
          <w:color w:val="000000"/>
          <w:lang w:eastAsia="es-ES"/>
        </w:rPr>
        <w:t xml:space="preserve"> antibióticos curan infecciones causadas tanto por virus como por bacterias</w:t>
      </w:r>
    </w:p>
    <w:p w:rsidR="006D5ABC" w:rsidRPr="006D5ABC" w:rsidRDefault="006D5ABC" w:rsidP="006D5ABC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lang w:eastAsia="es-ES"/>
        </w:rPr>
        <w:t>b.</w:t>
      </w:r>
      <w:r w:rsidRPr="006D5ABC">
        <w:rPr>
          <w:rFonts w:ascii="Arial" w:eastAsia="Times New Roman" w:hAnsi="Arial" w:cs="Arial"/>
          <w:color w:val="000000"/>
          <w:lang w:eastAsia="es-ES"/>
        </w:rPr>
        <w:t>Los</w:t>
      </w:r>
      <w:proofErr w:type="spellEnd"/>
      <w:r w:rsidRPr="006D5ABC">
        <w:rPr>
          <w:rFonts w:ascii="Arial" w:eastAsia="Times New Roman" w:hAnsi="Arial" w:cs="Arial"/>
          <w:color w:val="000000"/>
          <w:lang w:eastAsia="es-ES"/>
        </w:rPr>
        <w:t xml:space="preserve"> antibióticos curan infecciones causadas por bacterias.</w:t>
      </w:r>
    </w:p>
    <w:p w:rsidR="006D5ABC" w:rsidRPr="006D5ABC" w:rsidRDefault="006D5ABC" w:rsidP="006D5AB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Elija la afirmación correcta:</w:t>
      </w:r>
    </w:p>
    <w:p w:rsidR="006D5ABC" w:rsidRPr="006D5ABC" w:rsidRDefault="006D5ABC" w:rsidP="006D5ABC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lang w:eastAsia="es-ES"/>
        </w:rPr>
        <w:t>a.</w:t>
      </w:r>
      <w:r w:rsidRPr="006D5ABC">
        <w:rPr>
          <w:rFonts w:ascii="Arial" w:eastAsia="Times New Roman" w:hAnsi="Arial" w:cs="Arial"/>
          <w:color w:val="000000"/>
          <w:lang w:eastAsia="es-ES"/>
        </w:rPr>
        <w:t>Los</w:t>
      </w:r>
      <w:proofErr w:type="spellEnd"/>
      <w:r w:rsidRPr="006D5ABC">
        <w:rPr>
          <w:rFonts w:ascii="Arial" w:eastAsia="Times New Roman" w:hAnsi="Arial" w:cs="Arial"/>
          <w:color w:val="000000"/>
          <w:lang w:eastAsia="es-ES"/>
        </w:rPr>
        <w:t xml:space="preserve"> primeros humanos vivieron al mismo tiempo que los dinosaurios.</w:t>
      </w:r>
    </w:p>
    <w:p w:rsidR="006D5ABC" w:rsidRPr="006D5ABC" w:rsidRDefault="006D5ABC" w:rsidP="006D5ABC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lang w:eastAsia="es-ES"/>
        </w:rPr>
        <w:t>b.</w:t>
      </w:r>
      <w:r w:rsidRPr="006D5ABC">
        <w:rPr>
          <w:rFonts w:ascii="Arial" w:eastAsia="Times New Roman" w:hAnsi="Arial" w:cs="Arial"/>
          <w:color w:val="000000"/>
          <w:lang w:eastAsia="es-ES"/>
        </w:rPr>
        <w:t>Los</w:t>
      </w:r>
      <w:proofErr w:type="spellEnd"/>
      <w:r w:rsidRPr="006D5ABC">
        <w:rPr>
          <w:rFonts w:ascii="Arial" w:eastAsia="Times New Roman" w:hAnsi="Arial" w:cs="Arial"/>
          <w:color w:val="000000"/>
          <w:lang w:eastAsia="es-ES"/>
        </w:rPr>
        <w:t xml:space="preserve"> humanos nunca han convivido con los dinosaurios.</w:t>
      </w:r>
    </w:p>
    <w:p w:rsidR="006D5ABC" w:rsidRPr="006D5ABC" w:rsidRDefault="006D5ABC" w:rsidP="006D5AB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Elije</w:t>
      </w:r>
    </w:p>
    <w:p w:rsidR="006D5ABC" w:rsidRPr="006D5ABC" w:rsidRDefault="006D5ABC" w:rsidP="006D5ABC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lang w:eastAsia="es-ES"/>
        </w:rPr>
        <w:t>a.</w:t>
      </w:r>
      <w:r w:rsidRPr="006D5ABC">
        <w:rPr>
          <w:rFonts w:ascii="Arial" w:eastAsia="Times New Roman" w:hAnsi="Arial" w:cs="Arial"/>
          <w:color w:val="000000"/>
          <w:lang w:eastAsia="es-ES"/>
        </w:rPr>
        <w:t>Los</w:t>
      </w:r>
      <w:proofErr w:type="spellEnd"/>
      <w:r w:rsidRPr="006D5ABC">
        <w:rPr>
          <w:rFonts w:ascii="Arial" w:eastAsia="Times New Roman" w:hAnsi="Arial" w:cs="Arial"/>
          <w:color w:val="000000"/>
          <w:lang w:eastAsia="es-ES"/>
        </w:rPr>
        <w:t xml:space="preserve"> continentes siempre han estado y estarán en movimiento</w:t>
      </w:r>
    </w:p>
    <w:p w:rsidR="006D5ABC" w:rsidRPr="006D5ABC" w:rsidRDefault="006D5ABC" w:rsidP="006D5ABC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lang w:eastAsia="es-ES"/>
        </w:rPr>
        <w:t>b.</w:t>
      </w:r>
      <w:r w:rsidRPr="006D5ABC">
        <w:rPr>
          <w:rFonts w:ascii="Arial" w:eastAsia="Times New Roman" w:hAnsi="Arial" w:cs="Arial"/>
          <w:color w:val="000000"/>
          <w:lang w:eastAsia="es-ES"/>
        </w:rPr>
        <w:t>Los</w:t>
      </w:r>
      <w:proofErr w:type="spellEnd"/>
      <w:r w:rsidRPr="006D5ABC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6D5ABC">
        <w:rPr>
          <w:rFonts w:ascii="Arial" w:eastAsia="Times New Roman" w:hAnsi="Arial" w:cs="Arial"/>
          <w:color w:val="000000"/>
          <w:lang w:eastAsia="es-ES"/>
        </w:rPr>
        <w:t>contienentes</w:t>
      </w:r>
      <w:proofErr w:type="spellEnd"/>
      <w:r w:rsidRPr="006D5ABC">
        <w:rPr>
          <w:rFonts w:ascii="Arial" w:eastAsia="Times New Roman" w:hAnsi="Arial" w:cs="Arial"/>
          <w:color w:val="000000"/>
          <w:lang w:eastAsia="es-ES"/>
        </w:rPr>
        <w:t xml:space="preserve"> permanecen en el mismo sitio.</w:t>
      </w: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Responde;</w:t>
      </w: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 xml:space="preserve">¿Qué es el </w:t>
      </w:r>
      <w:proofErr w:type="spellStart"/>
      <w:r w:rsidRPr="006D5ABC">
        <w:rPr>
          <w:rFonts w:ascii="Arial" w:eastAsia="Times New Roman" w:hAnsi="Arial" w:cs="Arial"/>
          <w:color w:val="000000"/>
          <w:lang w:eastAsia="es-ES"/>
        </w:rPr>
        <w:t>fraking</w:t>
      </w:r>
      <w:proofErr w:type="spellEnd"/>
      <w:r w:rsidRPr="006D5ABC">
        <w:rPr>
          <w:rFonts w:ascii="Arial" w:eastAsia="Times New Roman" w:hAnsi="Arial" w:cs="Arial"/>
          <w:color w:val="000000"/>
          <w:lang w:eastAsia="es-ES"/>
        </w:rPr>
        <w:t>?</w:t>
      </w:r>
    </w:p>
    <w:p w:rsidR="006D5ABC" w:rsidRPr="006D5ABC" w:rsidRDefault="006D5ABC" w:rsidP="006D5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¿Sabes si en España hay cementerios nucleares?</w:t>
      </w:r>
    </w:p>
    <w:p w:rsidR="006D5ABC" w:rsidRPr="006D5ABC" w:rsidRDefault="006D5ABC" w:rsidP="006D5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6D5ABC" w:rsidRDefault="006D5ABC" w:rsidP="006D5AB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¿Sabes que es la homeopatía?</w:t>
      </w:r>
    </w:p>
    <w:p w:rsidR="006D5ABC" w:rsidRDefault="006D5ABC" w:rsidP="006D5AB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6D5ABC" w:rsidRDefault="006D5ABC" w:rsidP="006D5AB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6D5ABC" w:rsidRDefault="006D5ABC" w:rsidP="006D5AB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6D5ABC" w:rsidRDefault="006D5ABC" w:rsidP="006D5AB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6D5ABC" w:rsidRDefault="006D5ABC" w:rsidP="006D5AB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6D5ABC" w:rsidRDefault="006D5ABC" w:rsidP="006D5AB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6D5ABC" w:rsidRDefault="006D5ABC" w:rsidP="006D5ABC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¿</w:t>
      </w:r>
      <w:r w:rsidR="0034443A">
        <w:rPr>
          <w:rFonts w:ascii="Arial" w:eastAsia="Times New Roman" w:hAnsi="Arial" w:cs="Arial"/>
          <w:color w:val="000000"/>
          <w:lang w:eastAsia="es-ES"/>
        </w:rPr>
        <w:t>Por qué hay zonas de la tierra en la que son frecuentes los movimientos sísmicos?</w:t>
      </w:r>
    </w:p>
    <w:p w:rsidR="006D5ABC" w:rsidRPr="006D5ABC" w:rsidRDefault="006D5ABC" w:rsidP="006D5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Prueba esta otra encuesta realizada en el 2016 y analiza los resultados</w:t>
      </w: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proofErr w:type="gramStart"/>
        <w:r w:rsidRPr="006D5ABC">
          <w:rPr>
            <w:rFonts w:ascii="Arial" w:eastAsia="Times New Roman" w:hAnsi="Arial" w:cs="Arial"/>
            <w:color w:val="1155CC"/>
            <w:u w:val="single"/>
            <w:lang w:eastAsia="es-ES"/>
          </w:rPr>
          <w:t>cultura</w:t>
        </w:r>
        <w:proofErr w:type="gramEnd"/>
        <w:r w:rsidRPr="006D5ABC">
          <w:rPr>
            <w:rFonts w:ascii="Arial" w:eastAsia="Times New Roman" w:hAnsi="Arial" w:cs="Arial"/>
            <w:color w:val="1155CC"/>
            <w:u w:val="single"/>
            <w:lang w:eastAsia="es-ES"/>
          </w:rPr>
          <w:t xml:space="preserve"> cientí</w:t>
        </w:r>
        <w:bookmarkStart w:id="0" w:name="_GoBack"/>
        <w:bookmarkEnd w:id="0"/>
        <w:r w:rsidRPr="006D5ABC">
          <w:rPr>
            <w:rFonts w:ascii="Arial" w:eastAsia="Times New Roman" w:hAnsi="Arial" w:cs="Arial"/>
            <w:color w:val="1155CC"/>
            <w:u w:val="single"/>
            <w:lang w:eastAsia="es-ES"/>
          </w:rPr>
          <w:t>f</w:t>
        </w:r>
        <w:r w:rsidRPr="006D5ABC">
          <w:rPr>
            <w:rFonts w:ascii="Arial" w:eastAsia="Times New Roman" w:hAnsi="Arial" w:cs="Arial"/>
            <w:color w:val="1155CC"/>
            <w:u w:val="single"/>
            <w:lang w:eastAsia="es-ES"/>
          </w:rPr>
          <w:t>ica</w:t>
        </w:r>
      </w:hyperlink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¿</w:t>
      </w:r>
      <w:proofErr w:type="spellStart"/>
      <w:r w:rsidRPr="006D5ABC">
        <w:rPr>
          <w:rFonts w:ascii="Arial" w:eastAsia="Times New Roman" w:hAnsi="Arial" w:cs="Arial"/>
          <w:color w:val="000000"/>
          <w:lang w:eastAsia="es-ES"/>
        </w:rPr>
        <w:t>Cuales</w:t>
      </w:r>
      <w:proofErr w:type="spellEnd"/>
      <w:r w:rsidRPr="006D5ABC">
        <w:rPr>
          <w:rFonts w:ascii="Arial" w:eastAsia="Times New Roman" w:hAnsi="Arial" w:cs="Arial"/>
          <w:color w:val="000000"/>
          <w:lang w:eastAsia="es-ES"/>
        </w:rPr>
        <w:t xml:space="preserve"> son las preguntas que más falla la gente?</w:t>
      </w:r>
    </w:p>
    <w:p w:rsidR="006D5ABC" w:rsidRPr="006D5ABC" w:rsidRDefault="006D5ABC" w:rsidP="006D5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6D5ABC" w:rsidRPr="006D5ABC" w:rsidRDefault="006D5ABC" w:rsidP="006D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5ABC">
        <w:rPr>
          <w:rFonts w:ascii="Arial" w:eastAsia="Times New Roman" w:hAnsi="Arial" w:cs="Arial"/>
          <w:color w:val="000000"/>
          <w:lang w:eastAsia="es-ES"/>
        </w:rPr>
        <w:t>¿Qué consecuencias crees que puede tener?</w:t>
      </w:r>
    </w:p>
    <w:p w:rsidR="006D5ABC" w:rsidRDefault="006D5ABC" w:rsidP="006D5ABC"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D5AB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sectPr w:rsidR="006D5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82AB2"/>
    <w:multiLevelType w:val="multilevel"/>
    <w:tmpl w:val="488E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BC"/>
    <w:rsid w:val="0034443A"/>
    <w:rsid w:val="006D5ABC"/>
    <w:rsid w:val="00D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C41B2-C9AD-4201-83CD-BE9BE299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D5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pais.com/elpais/2015/04/23/actualidad/1429806820_659696.html?rel=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Pietsch</dc:creator>
  <cp:keywords/>
  <dc:description/>
  <cp:lastModifiedBy>Pablo Lopez Pietsch</cp:lastModifiedBy>
  <cp:revision>1</cp:revision>
  <dcterms:created xsi:type="dcterms:W3CDTF">2017-09-18T16:31:00Z</dcterms:created>
  <dcterms:modified xsi:type="dcterms:W3CDTF">2017-09-18T17:06:00Z</dcterms:modified>
</cp:coreProperties>
</file>