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515"/>
        <w:gridCol w:w="2492"/>
        <w:gridCol w:w="1265"/>
        <w:gridCol w:w="1753"/>
        <w:gridCol w:w="1526"/>
        <w:gridCol w:w="1271"/>
        <w:gridCol w:w="2031"/>
      </w:tblGrid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Especies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Cronología (</w:t>
            </w:r>
            <w:hyperlink r:id="rId4" w:tooltip="Cron (geología)" w:history="1">
              <w:r>
                <w:rPr>
                  <w:rStyle w:val="Hipervnculo"/>
                  <w:rFonts w:ascii="Arial" w:hAnsi="Arial" w:cs="Arial"/>
                  <w:b/>
                  <w:bCs/>
                  <w:color w:val="0B0080"/>
                  <w:sz w:val="21"/>
                  <w:szCs w:val="21"/>
                  <w:u w:val="none"/>
                </w:rPr>
                <w:t>cron</w:t>
              </w:r>
            </w:hyperlink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Distribución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Altura de adulto (m)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Masa de adulto (kg)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Volumen craneal (cm³)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Registro fósil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Descubrimiento /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publicación del nombre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5" w:tooltip="Homo habili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H. habilis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2.5–1.4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África oriental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1.0–1.5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30–55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Varios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1960/1964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6" w:tooltip="Homo rudolfensis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rudolfensis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Kenia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 cráneo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1972/1986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7" w:tooltip="Homo georgicus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georgicus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1.8–1.6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Escasos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1999/2002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8" w:tooltip="Homo ergaster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H. ergaster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1.9–1.25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Este y Sur de África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700–850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Varios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1975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9" w:tooltip="Homo erectu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H. erectus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2–0.3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África, Eurasia (Java, China, Vietnam, Caucaso)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900–1100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Varios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1891/1892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0" w:tooltip="Homo cepranensis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cepranensis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Italia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 copa craneal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1994/2003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1" w:tooltip="Homo antecessor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antecessor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0.8–0.35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España, Inglaterra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1.60-1.85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60-85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Tres sitios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1994/1997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2" w:tooltip="Homo heidelbergensi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H. heidelbergensis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0.6–0.25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Europa, África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1.75-1.90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70-105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1100–1400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Varios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1907/1908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3" w:tooltip="Homo rhodesiensis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Homo rhodesiensis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0.3–0.12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Zambia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Muy pocos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1921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4" w:tooltip="Homo neanderthalensi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Homo neanderthalensis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0.23–0.024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Europa, Asia Occidental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65–90 (complexión fuerte)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1200–1800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Varios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1829/1864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5" w:tooltip="Homo sapien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  <w:u w:val="non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0.32–presente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Mundial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1.5–1.85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55–95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1000–1850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Todavía vive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—/1758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6" w:tooltip="Homo sapiens idaltu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sapiens idaltu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Etiopía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 cráneos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1997/2003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7" w:tooltip="Homo floresiensis" w:history="1">
              <w:r>
                <w:rPr>
                  <w:rStyle w:val="Hipervnculo"/>
                  <w:rFonts w:ascii="Arial" w:hAnsi="Arial" w:cs="Arial"/>
                  <w:i/>
                  <w:iCs/>
                  <w:color w:val="0B0080"/>
                  <w:sz w:val="21"/>
                  <w:szCs w:val="21"/>
                  <w:u w:val="none"/>
                </w:rPr>
                <w:t>H. floresiensis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0.10–0.012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Indonesia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1.0-1.1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 individuos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2003/2004</w:t>
            </w:r>
          </w:p>
        </w:tc>
      </w:tr>
    </w:tbl>
    <w:p w:rsidR="004E46D9" w:rsidRDefault="004E46D9"/>
    <w:p w:rsidR="00EA519D" w:rsidRDefault="00EA519D"/>
    <w:p w:rsidR="00EA519D" w:rsidRDefault="00EA519D" w:rsidP="00EA519D">
      <w:pPr>
        <w:pStyle w:val="Ttulo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Cuadro sinóptico de la evolución humana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18" w:tooltip="Editar sección: Cuadro sinóptico de la evolución humana" w:history="1">
        <w:r>
          <w:rPr>
            <w:rStyle w:val="Hipervnculo"/>
            <w:rFonts w:ascii="Arial" w:hAnsi="Arial" w:cs="Arial"/>
            <w:b w:val="0"/>
            <w:bCs w:val="0"/>
            <w:color w:val="0B0080"/>
            <w:sz w:val="24"/>
            <w:szCs w:val="24"/>
          </w:rPr>
          <w:t>editar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406"/>
        <w:gridCol w:w="1501"/>
        <w:gridCol w:w="2521"/>
        <w:gridCol w:w="1511"/>
        <w:gridCol w:w="2339"/>
        <w:gridCol w:w="1535"/>
        <w:gridCol w:w="1978"/>
      </w:tblGrid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Época</w:t>
            </w:r>
            <w:hyperlink r:id="rId19" w:anchor="cite_note-36" w:history="1">
              <w:r>
                <w:rPr>
                  <w:rStyle w:val="Hipervnculo"/>
                  <w:color w:val="0B0080"/>
                  <w:sz w:val="21"/>
                  <w:szCs w:val="21"/>
                  <w:vertAlign w:val="superscript"/>
                </w:rPr>
                <w:t>36</w:t>
              </w:r>
            </w:hyperlink>
            <w:r>
              <w:rPr>
                <w:b/>
                <w:bCs/>
                <w:color w:val="222222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Edad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Tiempo (absoluto)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Australopitecinos (África)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Homo</w:t>
            </w:r>
            <w:r>
              <w:rPr>
                <w:b/>
                <w:bCs/>
                <w:color w:val="222222"/>
                <w:sz w:val="21"/>
                <w:szCs w:val="21"/>
              </w:rPr>
              <w:t> en África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Homo</w:t>
            </w:r>
            <w:r>
              <w:rPr>
                <w:b/>
                <w:bCs/>
                <w:color w:val="222222"/>
                <w:sz w:val="21"/>
                <w:szCs w:val="21"/>
              </w:rPr>
              <w:t> en Europa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Homo</w:t>
            </w:r>
            <w:r>
              <w:rPr>
                <w:b/>
                <w:bCs/>
                <w:color w:val="222222"/>
                <w:sz w:val="21"/>
                <w:szCs w:val="21"/>
              </w:rPr>
              <w:t> en Asia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Cultura</w:t>
            </w:r>
          </w:p>
        </w:tc>
      </w:tr>
      <w:tr w:rsidR="00EA519D" w:rsidTr="00EA519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EF2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20" w:tooltip="Holoceno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Holoceno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EF2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(reciente)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Actualidad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11 700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21" w:tooltip="Homo sapien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sapiens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sapiens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sapiens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22" w:tooltip="Neolítico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Neolítico</w:t>
              </w:r>
            </w:hyperlink>
            <w:r>
              <w:rPr>
                <w:color w:val="222222"/>
                <w:sz w:val="21"/>
                <w:szCs w:val="21"/>
              </w:rPr>
              <w:t> a actualidad</w:t>
            </w:r>
            <w:r>
              <w:rPr>
                <w:color w:val="222222"/>
                <w:sz w:val="21"/>
                <w:szCs w:val="21"/>
              </w:rPr>
              <w:br/>
              <w:t>(Escritura,...)</w:t>
            </w:r>
          </w:p>
        </w:tc>
      </w:tr>
      <w:tr w:rsidR="00EA519D" w:rsidTr="00EA519D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23" w:tooltip="Pleistoceno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Pleistoceno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D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24" w:tooltip="Tarant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Tarantiense</w:t>
              </w:r>
            </w:hyperlink>
            <w:hyperlink r:id="rId25" w:anchor="cite_note-pleistoceno-37" w:history="1">
              <w:r>
                <w:rPr>
                  <w:rStyle w:val="Hipervnculo"/>
                  <w:color w:val="0B0080"/>
                  <w:sz w:val="21"/>
                  <w:szCs w:val="21"/>
                  <w:vertAlign w:val="superscript"/>
                </w:rPr>
                <w:t>37</w:t>
              </w:r>
            </w:hyperlink>
            <w:r>
              <w:rPr>
                <w:b/>
                <w:bCs/>
                <w:color w:val="222222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11 700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126 000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26" w:tooltip="Homo sapien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sapiens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Pr="00EA519D" w:rsidRDefault="00EA519D">
            <w:pPr>
              <w:spacing w:before="240" w:after="240"/>
              <w:rPr>
                <w:color w:val="222222"/>
                <w:sz w:val="21"/>
                <w:szCs w:val="21"/>
                <w:lang w:val="en-GB"/>
              </w:rPr>
            </w:pPr>
            <w:r w:rsidRPr="00EA519D">
              <w:rPr>
                <w:b/>
                <w:bCs/>
                <w:i/>
                <w:iCs/>
                <w:color w:val="222222"/>
                <w:sz w:val="21"/>
                <w:szCs w:val="21"/>
                <w:lang w:val="en-GB"/>
              </w:rPr>
              <w:t>H. sapiens</w:t>
            </w:r>
            <w:r w:rsidRPr="00EA519D">
              <w:rPr>
                <w:color w:val="222222"/>
                <w:sz w:val="21"/>
                <w:szCs w:val="21"/>
                <w:lang w:val="en-GB"/>
              </w:rPr>
              <w:br/>
              <w:t>(¿40 000-act.)</w:t>
            </w:r>
            <w:r w:rsidRPr="00EA519D">
              <w:rPr>
                <w:color w:val="222222"/>
                <w:sz w:val="21"/>
                <w:szCs w:val="21"/>
                <w:lang w:val="en-GB"/>
              </w:rPr>
              <w:br/>
            </w:r>
            <w:hyperlink r:id="rId27" w:tooltip="Homo neanderthalensis" w:history="1">
              <w:r w:rsidRPr="00EA519D"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  <w:lang w:val="en-GB"/>
                </w:rPr>
                <w:t>H. neanderthalensis</w:t>
              </w:r>
            </w:hyperlink>
            <w:r w:rsidRPr="00EA519D">
              <w:rPr>
                <w:color w:val="222222"/>
                <w:sz w:val="21"/>
                <w:szCs w:val="21"/>
                <w:lang w:val="en-GB"/>
              </w:rPr>
              <w:br/>
              <w:t>(230 000-29 000)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sapiens</w:t>
            </w:r>
            <w:r>
              <w:rPr>
                <w:color w:val="222222"/>
                <w:sz w:val="21"/>
                <w:szCs w:val="21"/>
              </w:rPr>
              <w:br/>
              <w:t>(42 000-act.)</w:t>
            </w:r>
            <w:r>
              <w:rPr>
                <w:color w:val="222222"/>
                <w:sz w:val="21"/>
                <w:szCs w:val="21"/>
              </w:rPr>
              <w:br/>
            </w:r>
            <w:hyperlink r:id="rId28" w:tooltip="Homo floresi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floresiensis</w:t>
              </w:r>
            </w:hyperlink>
            <w:r>
              <w:rPr>
                <w:color w:val="222222"/>
                <w:sz w:val="21"/>
                <w:szCs w:val="21"/>
              </w:rPr>
              <w:br/>
              <w:t>(75 000-13 000)</w:t>
            </w:r>
            <w:r>
              <w:rPr>
                <w:color w:val="222222"/>
                <w:sz w:val="21"/>
                <w:szCs w:val="21"/>
              </w:rPr>
              <w:br/>
            </w:r>
            <w:hyperlink r:id="rId29" w:tooltip="Homo erectus solo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erectus soloensis</w:t>
              </w:r>
            </w:hyperlink>
            <w:r>
              <w:rPr>
                <w:color w:val="222222"/>
                <w:sz w:val="21"/>
                <w:szCs w:val="21"/>
              </w:rPr>
              <w:br/>
              <w:t>(130 000-50 000)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30" w:tooltip="Paleolítico Superior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Paleolítico Superior</w:t>
              </w:r>
            </w:hyperlink>
            <w:r>
              <w:rPr>
                <w:color w:val="222222"/>
                <w:sz w:val="21"/>
                <w:szCs w:val="21"/>
              </w:rPr>
              <w:br/>
            </w:r>
            <w:hyperlink r:id="rId31" w:tooltip="Muster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Musteriense</w:t>
              </w:r>
            </w:hyperlink>
            <w:r>
              <w:rPr>
                <w:color w:val="222222"/>
                <w:sz w:val="21"/>
                <w:szCs w:val="21"/>
              </w:rPr>
              <w:br/>
              <w:t>(Pensamiento abstracto, arte)</w:t>
            </w:r>
          </w:p>
        </w:tc>
      </w:tr>
      <w:tr w:rsidR="00EA519D" w:rsidTr="00EA519D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A519D" w:rsidRDefault="00EA519D">
            <w:pPr>
              <w:spacing w:before="240" w:after="240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C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32" w:tooltip="Ion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Ioniense</w:t>
              </w:r>
            </w:hyperlink>
            <w:hyperlink r:id="rId33" w:anchor="cite_note-pleistoceno-37" w:history="1">
              <w:r>
                <w:rPr>
                  <w:rStyle w:val="Hipervnculo"/>
                  <w:color w:val="0B0080"/>
                  <w:sz w:val="21"/>
                  <w:szCs w:val="21"/>
                  <w:vertAlign w:val="superscript"/>
                </w:rPr>
                <w:t>37</w:t>
              </w:r>
            </w:hyperlink>
            <w:r>
              <w:rPr>
                <w:b/>
                <w:bCs/>
                <w:color w:val="222222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126 000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781 000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34" w:tooltip="Homo sapiens idaltu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sapiens idaltu</w:t>
              </w:r>
            </w:hyperlink>
            <w:r>
              <w:rPr>
                <w:color w:val="222222"/>
                <w:sz w:val="21"/>
                <w:szCs w:val="21"/>
              </w:rPr>
              <w:br/>
              <w:t>(185 000)</w:t>
            </w:r>
            <w:r>
              <w:rPr>
                <w:color w:val="222222"/>
                <w:sz w:val="21"/>
                <w:szCs w:val="21"/>
              </w:rPr>
              <w:br/>
            </w: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sapiens</w:t>
            </w:r>
            <w:r>
              <w:rPr>
                <w:color w:val="222222"/>
                <w:sz w:val="21"/>
                <w:szCs w:val="21"/>
              </w:rPr>
              <w:br/>
              <w:t>(315 000-act.)</w:t>
            </w:r>
            <w:r>
              <w:rPr>
                <w:color w:val="222222"/>
                <w:sz w:val="21"/>
                <w:szCs w:val="21"/>
              </w:rPr>
              <w:br/>
            </w:r>
            <w:hyperlink r:id="rId35" w:tooltip="Homo rhodesi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rhodesiensis</w:t>
              </w:r>
            </w:hyperlink>
            <w:r>
              <w:rPr>
                <w:color w:val="222222"/>
                <w:sz w:val="21"/>
                <w:szCs w:val="21"/>
              </w:rPr>
              <w:br/>
              <w:t>(600 000-160 000)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neanderthalensis</w:t>
            </w:r>
            <w:r>
              <w:rPr>
                <w:color w:val="222222"/>
                <w:sz w:val="21"/>
                <w:szCs w:val="21"/>
              </w:rPr>
              <w:br/>
              <w:t>(230 000-29 000)</w:t>
            </w:r>
            <w:r>
              <w:rPr>
                <w:color w:val="222222"/>
                <w:sz w:val="21"/>
                <w:szCs w:val="21"/>
              </w:rPr>
              <w:br/>
            </w:r>
            <w:hyperlink r:id="rId36" w:tooltip="Homo heidelberg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heidelbergensis</w:t>
              </w:r>
            </w:hyperlink>
            <w:r>
              <w:rPr>
                <w:color w:val="222222"/>
                <w:sz w:val="21"/>
                <w:szCs w:val="21"/>
              </w:rPr>
              <w:br/>
              <w:t>(500 000-250 000)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37" w:tooltip="Homo erectu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erectus</w:t>
              </w:r>
            </w:hyperlink>
            <w:r>
              <w:rPr>
                <w:color w:val="222222"/>
                <w:sz w:val="21"/>
                <w:szCs w:val="21"/>
              </w:rPr>
              <w:br/>
              <w:t>(1,8 Ma-250 000)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Musteriense</w:t>
            </w:r>
            <w:r>
              <w:rPr>
                <w:color w:val="222222"/>
                <w:sz w:val="21"/>
                <w:szCs w:val="21"/>
              </w:rPr>
              <w:br/>
            </w:r>
            <w:hyperlink r:id="rId38" w:tooltip="Achel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Achelense</w:t>
              </w:r>
            </w:hyperlink>
            <w:r>
              <w:rPr>
                <w:color w:val="222222"/>
                <w:sz w:val="21"/>
                <w:szCs w:val="21"/>
              </w:rPr>
              <w:br/>
              <w:t>(Fuego)</w:t>
            </w:r>
          </w:p>
        </w:tc>
      </w:tr>
      <w:tr w:rsidR="00EA519D" w:rsidTr="00EA519D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A519D" w:rsidRDefault="00EA519D">
            <w:pPr>
              <w:spacing w:before="240" w:after="240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B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39" w:tooltip="Calabr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Calabriense</w:t>
              </w:r>
            </w:hyperlink>
            <w:hyperlink r:id="rId40" w:anchor="cite_note-pleistoceno-37" w:history="1">
              <w:r>
                <w:rPr>
                  <w:rStyle w:val="Hipervnculo"/>
                  <w:color w:val="0B0080"/>
                  <w:sz w:val="21"/>
                  <w:szCs w:val="21"/>
                  <w:vertAlign w:val="superscript"/>
                </w:rPr>
                <w:t>37</w:t>
              </w:r>
            </w:hyperlink>
            <w:r>
              <w:rPr>
                <w:b/>
                <w:bCs/>
                <w:color w:val="222222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781 000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</w:r>
            <w:r>
              <w:rPr>
                <w:b/>
                <w:bCs/>
                <w:color w:val="222222"/>
                <w:sz w:val="21"/>
                <w:szCs w:val="21"/>
              </w:rPr>
              <w:lastRenderedPageBreak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1,8 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41" w:tooltip="Paranthropus robustu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Paranthropus robustus</w:t>
              </w:r>
            </w:hyperlink>
            <w:r>
              <w:rPr>
                <w:color w:val="222222"/>
                <w:sz w:val="21"/>
                <w:szCs w:val="21"/>
              </w:rPr>
              <w:br/>
              <w:t>(2,0-1,2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42" w:tooltip="Paranthropus boisei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P. boisei</w:t>
              </w:r>
            </w:hyperlink>
            <w:r>
              <w:rPr>
                <w:color w:val="222222"/>
                <w:sz w:val="21"/>
                <w:szCs w:val="21"/>
              </w:rPr>
              <w:br/>
              <w:t>(2,3-1,3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43" w:tooltip="Australopithecus sediba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Australopithecus sediba</w:t>
              </w:r>
            </w:hyperlink>
            <w:r>
              <w:rPr>
                <w:color w:val="222222"/>
                <w:sz w:val="21"/>
                <w:szCs w:val="21"/>
              </w:rPr>
              <w:br/>
              <w:t>(1,95-1,78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44" w:tooltip="Homo ergaster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ergaster</w:t>
              </w:r>
            </w:hyperlink>
            <w:r>
              <w:rPr>
                <w:color w:val="222222"/>
                <w:sz w:val="21"/>
                <w:szCs w:val="21"/>
              </w:rPr>
              <w:br/>
              <w:t>(1,75-1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45" w:tooltip="Homo habil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habilis</w:t>
              </w:r>
            </w:hyperlink>
            <w:r>
              <w:rPr>
                <w:color w:val="222222"/>
                <w:sz w:val="21"/>
                <w:szCs w:val="21"/>
              </w:rPr>
              <w:br/>
              <w:t>(1,9-1,6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hyperlink r:id="rId46" w:tooltip="Homo antecessor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antecessor</w:t>
              </w:r>
            </w:hyperlink>
            <w:r>
              <w:rPr>
                <w:color w:val="222222"/>
                <w:sz w:val="21"/>
                <w:szCs w:val="21"/>
              </w:rPr>
              <w:br/>
              <w:t>(&gt;780 000)</w:t>
            </w:r>
            <w:r>
              <w:rPr>
                <w:color w:val="222222"/>
                <w:sz w:val="21"/>
                <w:szCs w:val="21"/>
              </w:rPr>
              <w:br/>
            </w:r>
            <w:hyperlink r:id="rId47" w:tooltip="Homo cepran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cepranensis</w:t>
              </w:r>
            </w:hyperlink>
            <w:r>
              <w:rPr>
                <w:color w:val="222222"/>
                <w:sz w:val="21"/>
                <w:szCs w:val="21"/>
              </w:rPr>
              <w:br/>
              <w:t>(800 000)</w:t>
            </w:r>
            <w:r>
              <w:rPr>
                <w:color w:val="222222"/>
                <w:sz w:val="21"/>
                <w:szCs w:val="21"/>
              </w:rPr>
              <w:br/>
            </w: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Homo</w:t>
            </w:r>
            <w:r>
              <w:rPr>
                <w:b/>
                <w:bCs/>
                <w:color w:val="222222"/>
                <w:sz w:val="21"/>
                <w:szCs w:val="21"/>
              </w:rPr>
              <w:t> sp.</w:t>
            </w:r>
            <w:r>
              <w:rPr>
                <w:color w:val="222222"/>
                <w:sz w:val="21"/>
                <w:szCs w:val="21"/>
              </w:rPr>
              <w:t> de la </w:t>
            </w:r>
            <w:hyperlink r:id="rId48" w:tooltip="Sierra de Atapuerca" w:history="1">
              <w:r>
                <w:rPr>
                  <w:rStyle w:val="Hipervnculo"/>
                  <w:color w:val="0B0080"/>
                  <w:sz w:val="21"/>
                  <w:szCs w:val="21"/>
                </w:rPr>
                <w:t xml:space="preserve">Sima del </w:t>
              </w:r>
              <w:r>
                <w:rPr>
                  <w:rStyle w:val="Hipervnculo"/>
                  <w:color w:val="0B0080"/>
                  <w:sz w:val="21"/>
                  <w:szCs w:val="21"/>
                </w:rPr>
                <w:lastRenderedPageBreak/>
                <w:t>Elefante</w:t>
              </w:r>
            </w:hyperlink>
            <w:r>
              <w:rPr>
                <w:color w:val="222222"/>
                <w:sz w:val="21"/>
                <w:szCs w:val="21"/>
              </w:rPr>
              <w:br/>
              <w:t>(1,2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lastRenderedPageBreak/>
              <w:t>H. erectus</w:t>
            </w:r>
            <w:r>
              <w:rPr>
                <w:color w:val="222222"/>
                <w:sz w:val="21"/>
                <w:szCs w:val="21"/>
              </w:rPr>
              <w:br/>
              <w:t>(1,8 Ma-250 000)</w:t>
            </w:r>
            <w:r>
              <w:rPr>
                <w:color w:val="222222"/>
                <w:sz w:val="21"/>
                <w:szCs w:val="21"/>
              </w:rPr>
              <w:br/>
            </w:r>
            <w:hyperlink r:id="rId49" w:tooltip="Homo georgicu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georgicus</w:t>
              </w:r>
            </w:hyperlink>
            <w:r>
              <w:rPr>
                <w:color w:val="222222"/>
                <w:sz w:val="21"/>
                <w:szCs w:val="21"/>
              </w:rPr>
              <w:br/>
              <w:t>(1,8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lastRenderedPageBreak/>
              <w:t>Achelense</w:t>
            </w:r>
            <w:r>
              <w:rPr>
                <w:color w:val="222222"/>
                <w:sz w:val="21"/>
                <w:szCs w:val="21"/>
              </w:rPr>
              <w:br/>
            </w:r>
            <w:hyperlink r:id="rId50" w:tooltip="Olduvay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Olduvayense</w:t>
              </w:r>
            </w:hyperlink>
          </w:p>
        </w:tc>
      </w:tr>
      <w:tr w:rsidR="00EA519D" w:rsidTr="00EA519D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A519D" w:rsidRDefault="00EA519D">
            <w:pPr>
              <w:spacing w:before="240" w:after="240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DB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51" w:tooltip="Gelas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Gelasiense</w:t>
              </w:r>
            </w:hyperlink>
            <w:hyperlink r:id="rId52" w:anchor="cite_note-pleistoceno-37" w:history="1">
              <w:r>
                <w:rPr>
                  <w:rStyle w:val="Hipervnculo"/>
                  <w:color w:val="0B0080"/>
                  <w:sz w:val="21"/>
                  <w:szCs w:val="21"/>
                  <w:vertAlign w:val="superscript"/>
                </w:rPr>
                <w:t>37</w:t>
              </w:r>
            </w:hyperlink>
            <w:r>
              <w:rPr>
                <w:b/>
                <w:bCs/>
                <w:color w:val="222222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1,8 Ma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2,59 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A. sediba</w:t>
            </w:r>
            <w:r>
              <w:rPr>
                <w:color w:val="222222"/>
                <w:sz w:val="21"/>
                <w:szCs w:val="21"/>
              </w:rPr>
              <w:br/>
              <w:t>(1,95-1,78 Ma)</w:t>
            </w:r>
            <w:r>
              <w:rPr>
                <w:color w:val="222222"/>
                <w:sz w:val="21"/>
                <w:szCs w:val="21"/>
              </w:rPr>
              <w:br/>
            </w: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P. robustus</w:t>
            </w:r>
            <w:r>
              <w:rPr>
                <w:color w:val="222222"/>
                <w:sz w:val="21"/>
                <w:szCs w:val="21"/>
              </w:rPr>
              <w:br/>
              <w:t>(2,0-1,2 Ma)</w:t>
            </w:r>
            <w:r>
              <w:rPr>
                <w:color w:val="222222"/>
                <w:sz w:val="21"/>
                <w:szCs w:val="21"/>
              </w:rPr>
              <w:br/>
            </w: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P. boisei</w:t>
            </w:r>
            <w:r>
              <w:rPr>
                <w:color w:val="222222"/>
                <w:sz w:val="21"/>
                <w:szCs w:val="21"/>
              </w:rPr>
              <w:br/>
              <w:t>(2,3-1,3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53" w:tooltip="Paranthropus aethiopicu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P. aethiopicus</w:t>
              </w:r>
            </w:hyperlink>
            <w:r>
              <w:rPr>
                <w:color w:val="222222"/>
                <w:sz w:val="21"/>
                <w:szCs w:val="21"/>
              </w:rPr>
              <w:br/>
              <w:t>(2,6-2,2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54" w:tooltip="Australopithecus garhi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A. garhi</w:t>
              </w:r>
            </w:hyperlink>
            <w:r>
              <w:rPr>
                <w:color w:val="222222"/>
                <w:sz w:val="21"/>
                <w:szCs w:val="21"/>
              </w:rPr>
              <w:br/>
              <w:t>(2,5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55" w:tooltip="Australopithecus africanu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A. africanus</w:t>
              </w:r>
            </w:hyperlink>
            <w:r>
              <w:rPr>
                <w:color w:val="222222"/>
                <w:sz w:val="21"/>
                <w:szCs w:val="21"/>
              </w:rPr>
              <w:br/>
              <w:t>(3-2,5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H. habilis</w:t>
            </w:r>
            <w:r>
              <w:rPr>
                <w:color w:val="222222"/>
                <w:sz w:val="21"/>
                <w:szCs w:val="21"/>
              </w:rPr>
              <w:br/>
              <w:t>(1,9-1,6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56" w:tooltip="Homo rudolf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H. rudolfensis</w:t>
              </w:r>
            </w:hyperlink>
            <w:r>
              <w:rPr>
                <w:color w:val="222222"/>
                <w:sz w:val="21"/>
                <w:szCs w:val="21"/>
              </w:rPr>
              <w:br/>
              <w:t>(2,4-1,9 Ma)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  <w:r>
              <w:rPr>
                <w:color w:val="222222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Olduvayense</w:t>
            </w:r>
            <w:r>
              <w:rPr>
                <w:color w:val="222222"/>
                <w:sz w:val="21"/>
                <w:szCs w:val="21"/>
              </w:rPr>
              <w:br/>
              <w:t>(Industria lítica)</w:t>
            </w:r>
          </w:p>
        </w:tc>
      </w:tr>
      <w:tr w:rsidR="00EA519D" w:rsidTr="00EA519D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57" w:tooltip="Plioceno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Plioceno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hyperlink r:id="rId58" w:tooltip="Piacenziense" w:history="1">
              <w:r>
                <w:rPr>
                  <w:rStyle w:val="Hipervnculo"/>
                  <w:b/>
                  <w:bCs/>
                  <w:color w:val="0B0080"/>
                  <w:sz w:val="21"/>
                  <w:szCs w:val="21"/>
                </w:rPr>
                <w:t>Piacenziense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>
              <w:rPr>
                <w:b/>
                <w:bCs/>
                <w:color w:val="222222"/>
                <w:sz w:val="21"/>
                <w:szCs w:val="21"/>
              </w:rPr>
              <w:t>2,59 Ma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b/>
                <w:bCs/>
                <w:color w:val="222222"/>
                <w:sz w:val="21"/>
                <w:szCs w:val="21"/>
              </w:rPr>
              <w:br/>
              <w:t>3,6 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22222"/>
                <w:sz w:val="21"/>
                <w:szCs w:val="21"/>
              </w:rPr>
              <w:t>A. africanus</w:t>
            </w:r>
            <w:r>
              <w:rPr>
                <w:color w:val="222222"/>
                <w:sz w:val="21"/>
                <w:szCs w:val="21"/>
              </w:rPr>
              <w:br/>
              <w:t>(3-2,5 Ma)</w:t>
            </w:r>
            <w:hyperlink r:id="rId59" w:tooltip="Kenyanthropus platyop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Kenyanthropus platyops</w:t>
              </w:r>
            </w:hyperlink>
            <w:r>
              <w:rPr>
                <w:color w:val="222222"/>
                <w:sz w:val="21"/>
                <w:szCs w:val="21"/>
              </w:rPr>
              <w:br/>
              <w:t>(3,5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60" w:tooltip="Australopithecus bahrelghazali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A. bahrelghazali</w:t>
              </w:r>
            </w:hyperlink>
            <w:r>
              <w:rPr>
                <w:color w:val="222222"/>
                <w:sz w:val="21"/>
                <w:szCs w:val="21"/>
              </w:rPr>
              <w:br/>
              <w:t>(3,58 ± 0,27 Ma)</w:t>
            </w:r>
            <w:r>
              <w:rPr>
                <w:color w:val="222222"/>
                <w:sz w:val="21"/>
                <w:szCs w:val="21"/>
              </w:rPr>
              <w:br/>
            </w:r>
            <w:hyperlink r:id="rId61" w:tooltip="Australopithecus afarensis" w:history="1">
              <w:r>
                <w:rPr>
                  <w:rStyle w:val="Hipervnculo"/>
                  <w:b/>
                  <w:bCs/>
                  <w:i/>
                  <w:iCs/>
                  <w:color w:val="0B0080"/>
                  <w:sz w:val="21"/>
                  <w:szCs w:val="21"/>
                </w:rPr>
                <w:t>A. afarensis</w:t>
              </w:r>
            </w:hyperlink>
            <w:r>
              <w:rPr>
                <w:color w:val="222222"/>
                <w:sz w:val="21"/>
                <w:szCs w:val="21"/>
              </w:rPr>
              <w:br/>
              <w:t>(4-2,7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EA519D" w:rsidTr="00EA519D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A519D" w:rsidRDefault="00EA519D">
            <w:pPr>
              <w:spacing w:before="240" w:after="240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B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hyperlink r:id="rId62" w:tooltip="Zancliense" w:history="1">
              <w:r>
                <w:rPr>
                  <w:rStyle w:val="Hipervnculo"/>
                  <w:rFonts w:ascii="Arial" w:hAnsi="Arial" w:cs="Arial"/>
                  <w:b/>
                  <w:bCs/>
                  <w:color w:val="0B0080"/>
                  <w:sz w:val="21"/>
                  <w:szCs w:val="21"/>
                </w:rPr>
                <w:t>Zancliense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3,6 Ma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5,33 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1"/>
                <w:szCs w:val="21"/>
              </w:rPr>
              <w:t>A. afarensis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(4-2,7 Ma)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hyperlink r:id="rId63" w:tooltip="Australopithecus anamensis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color w:val="0B0080"/>
                  <w:sz w:val="21"/>
                  <w:szCs w:val="21"/>
                </w:rPr>
                <w:t>A. anamensis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(4,2-3,9 Ma)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EA519D" w:rsidRDefault="00EA519D">
            <w:pPr>
              <w:spacing w:before="240" w:after="240"/>
              <w:rPr>
                <w:sz w:val="20"/>
                <w:szCs w:val="20"/>
              </w:rPr>
            </w:pPr>
            <w:r>
              <w:rPr>
                <w:color w:val="222222"/>
                <w:sz w:val="21"/>
                <w:szCs w:val="21"/>
              </w:rPr>
              <w:br/>
            </w:r>
          </w:p>
        </w:tc>
      </w:tr>
    </w:tbl>
    <w:p w:rsidR="00EA519D" w:rsidRDefault="00EA519D">
      <w:bookmarkStart w:id="0" w:name="_GoBack"/>
      <w:bookmarkEnd w:id="0"/>
    </w:p>
    <w:sectPr w:rsidR="00EA519D" w:rsidSect="00EA51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D"/>
    <w:rsid w:val="004E46D9"/>
    <w:rsid w:val="00E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78A9-F983-4680-9C48-B0DF84C1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A5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519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A51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EA519D"/>
  </w:style>
  <w:style w:type="character" w:customStyle="1" w:styleId="mw-editsection">
    <w:name w:val="mw-editsection"/>
    <w:basedOn w:val="Fuentedeprrafopredeter"/>
    <w:rsid w:val="00EA519D"/>
  </w:style>
  <w:style w:type="character" w:customStyle="1" w:styleId="mw-editsection-bracket">
    <w:name w:val="mw-editsection-bracket"/>
    <w:basedOn w:val="Fuentedeprrafopredeter"/>
    <w:rsid w:val="00E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Homo_rhodesiensis" TargetMode="External"/><Relationship Id="rId18" Type="http://schemas.openxmlformats.org/officeDocument/2006/relationships/hyperlink" Target="https://es.wikipedia.org/w/index.php?title=Evoluci%C3%B3n_humana&amp;action=edit&amp;section=25" TargetMode="External"/><Relationship Id="rId26" Type="http://schemas.openxmlformats.org/officeDocument/2006/relationships/hyperlink" Target="https://es.wikipedia.org/wiki/Homo_sapiens" TargetMode="External"/><Relationship Id="rId39" Type="http://schemas.openxmlformats.org/officeDocument/2006/relationships/hyperlink" Target="https://es.wikipedia.org/wiki/Calabriense" TargetMode="External"/><Relationship Id="rId21" Type="http://schemas.openxmlformats.org/officeDocument/2006/relationships/hyperlink" Target="https://es.wikipedia.org/wiki/Homo_sapiens" TargetMode="External"/><Relationship Id="rId34" Type="http://schemas.openxmlformats.org/officeDocument/2006/relationships/hyperlink" Target="https://es.wikipedia.org/wiki/Homo_sapiens_idaltu" TargetMode="External"/><Relationship Id="rId42" Type="http://schemas.openxmlformats.org/officeDocument/2006/relationships/hyperlink" Target="https://es.wikipedia.org/wiki/Paranthropus_boisei" TargetMode="External"/><Relationship Id="rId47" Type="http://schemas.openxmlformats.org/officeDocument/2006/relationships/hyperlink" Target="https://es.wikipedia.org/wiki/Homo_cepranensis" TargetMode="External"/><Relationship Id="rId50" Type="http://schemas.openxmlformats.org/officeDocument/2006/relationships/hyperlink" Target="https://es.wikipedia.org/wiki/Olduvayense" TargetMode="External"/><Relationship Id="rId55" Type="http://schemas.openxmlformats.org/officeDocument/2006/relationships/hyperlink" Target="https://es.wikipedia.org/wiki/Australopithecus_africanus" TargetMode="External"/><Relationship Id="rId63" Type="http://schemas.openxmlformats.org/officeDocument/2006/relationships/hyperlink" Target="https://es.wikipedia.org/wiki/Australopithecus_anamensis" TargetMode="External"/><Relationship Id="rId7" Type="http://schemas.openxmlformats.org/officeDocument/2006/relationships/hyperlink" Target="https://es.wikipedia.org/wiki/Homo_georgic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Homo_sapiens_idaltu" TargetMode="External"/><Relationship Id="rId20" Type="http://schemas.openxmlformats.org/officeDocument/2006/relationships/hyperlink" Target="https://es.wikipedia.org/wiki/Holoceno" TargetMode="External"/><Relationship Id="rId29" Type="http://schemas.openxmlformats.org/officeDocument/2006/relationships/hyperlink" Target="https://es.wikipedia.org/wiki/Homo_erectus_soloensis" TargetMode="External"/><Relationship Id="rId41" Type="http://schemas.openxmlformats.org/officeDocument/2006/relationships/hyperlink" Target="https://es.wikipedia.org/wiki/Paranthropus_robustus" TargetMode="External"/><Relationship Id="rId54" Type="http://schemas.openxmlformats.org/officeDocument/2006/relationships/hyperlink" Target="https://es.wikipedia.org/wiki/Australopithecus_garhi" TargetMode="External"/><Relationship Id="rId62" Type="http://schemas.openxmlformats.org/officeDocument/2006/relationships/hyperlink" Target="https://es.wikipedia.org/wiki/Zancliense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Homo_rudolfensis" TargetMode="External"/><Relationship Id="rId11" Type="http://schemas.openxmlformats.org/officeDocument/2006/relationships/hyperlink" Target="https://es.wikipedia.org/wiki/Homo_antecessor" TargetMode="External"/><Relationship Id="rId24" Type="http://schemas.openxmlformats.org/officeDocument/2006/relationships/hyperlink" Target="https://es.wikipedia.org/wiki/Tarantiense" TargetMode="External"/><Relationship Id="rId32" Type="http://schemas.openxmlformats.org/officeDocument/2006/relationships/hyperlink" Target="https://es.wikipedia.org/wiki/Ioniense" TargetMode="External"/><Relationship Id="rId37" Type="http://schemas.openxmlformats.org/officeDocument/2006/relationships/hyperlink" Target="https://es.wikipedia.org/wiki/Homo_erectus" TargetMode="External"/><Relationship Id="rId40" Type="http://schemas.openxmlformats.org/officeDocument/2006/relationships/hyperlink" Target="https://es.wikipedia.org/wiki/Evoluci%C3%B3n_humana" TargetMode="External"/><Relationship Id="rId45" Type="http://schemas.openxmlformats.org/officeDocument/2006/relationships/hyperlink" Target="https://es.wikipedia.org/wiki/Homo_habilis" TargetMode="External"/><Relationship Id="rId53" Type="http://schemas.openxmlformats.org/officeDocument/2006/relationships/hyperlink" Target="https://es.wikipedia.org/wiki/Paranthropus_aethiopicus" TargetMode="External"/><Relationship Id="rId58" Type="http://schemas.openxmlformats.org/officeDocument/2006/relationships/hyperlink" Target="https://es.wikipedia.org/wiki/Piacenziense" TargetMode="External"/><Relationship Id="rId5" Type="http://schemas.openxmlformats.org/officeDocument/2006/relationships/hyperlink" Target="https://es.wikipedia.org/wiki/Homo_habilis" TargetMode="External"/><Relationship Id="rId15" Type="http://schemas.openxmlformats.org/officeDocument/2006/relationships/hyperlink" Target="https://es.wikipedia.org/wiki/Homo_sapiens" TargetMode="External"/><Relationship Id="rId23" Type="http://schemas.openxmlformats.org/officeDocument/2006/relationships/hyperlink" Target="https://es.wikipedia.org/wiki/Pleistoceno" TargetMode="External"/><Relationship Id="rId28" Type="http://schemas.openxmlformats.org/officeDocument/2006/relationships/hyperlink" Target="https://es.wikipedia.org/wiki/Homo_floresiensis" TargetMode="External"/><Relationship Id="rId36" Type="http://schemas.openxmlformats.org/officeDocument/2006/relationships/hyperlink" Target="https://es.wikipedia.org/wiki/Homo_heidelbergensis" TargetMode="External"/><Relationship Id="rId49" Type="http://schemas.openxmlformats.org/officeDocument/2006/relationships/hyperlink" Target="https://es.wikipedia.org/wiki/Homo_georgicus" TargetMode="External"/><Relationship Id="rId57" Type="http://schemas.openxmlformats.org/officeDocument/2006/relationships/hyperlink" Target="https://es.wikipedia.org/wiki/Plioceno" TargetMode="External"/><Relationship Id="rId61" Type="http://schemas.openxmlformats.org/officeDocument/2006/relationships/hyperlink" Target="https://es.wikipedia.org/wiki/Australopithecus_afarensis" TargetMode="External"/><Relationship Id="rId10" Type="http://schemas.openxmlformats.org/officeDocument/2006/relationships/hyperlink" Target="https://es.wikipedia.org/wiki/Homo_cepranensis" TargetMode="External"/><Relationship Id="rId19" Type="http://schemas.openxmlformats.org/officeDocument/2006/relationships/hyperlink" Target="https://es.wikipedia.org/wiki/Evoluci%C3%B3n_humana" TargetMode="External"/><Relationship Id="rId31" Type="http://schemas.openxmlformats.org/officeDocument/2006/relationships/hyperlink" Target="https://es.wikipedia.org/wiki/Musteriense" TargetMode="External"/><Relationship Id="rId44" Type="http://schemas.openxmlformats.org/officeDocument/2006/relationships/hyperlink" Target="https://es.wikipedia.org/wiki/Homo_ergaster" TargetMode="External"/><Relationship Id="rId52" Type="http://schemas.openxmlformats.org/officeDocument/2006/relationships/hyperlink" Target="https://es.wikipedia.org/wiki/Evoluci%C3%B3n_humana" TargetMode="External"/><Relationship Id="rId60" Type="http://schemas.openxmlformats.org/officeDocument/2006/relationships/hyperlink" Target="https://es.wikipedia.org/wiki/Australopithecus_bahrelghazal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es.wikipedia.org/wiki/Cron_(geolog%C3%ADa)" TargetMode="External"/><Relationship Id="rId9" Type="http://schemas.openxmlformats.org/officeDocument/2006/relationships/hyperlink" Target="https://es.wikipedia.org/wiki/Homo_erectus" TargetMode="External"/><Relationship Id="rId14" Type="http://schemas.openxmlformats.org/officeDocument/2006/relationships/hyperlink" Target="https://es.wikipedia.org/wiki/Homo_neanderthalensis" TargetMode="External"/><Relationship Id="rId22" Type="http://schemas.openxmlformats.org/officeDocument/2006/relationships/hyperlink" Target="https://es.wikipedia.org/wiki/Neol%C3%ADtico" TargetMode="External"/><Relationship Id="rId27" Type="http://schemas.openxmlformats.org/officeDocument/2006/relationships/hyperlink" Target="https://es.wikipedia.org/wiki/Homo_neanderthalensis" TargetMode="External"/><Relationship Id="rId30" Type="http://schemas.openxmlformats.org/officeDocument/2006/relationships/hyperlink" Target="https://es.wikipedia.org/wiki/Paleol%C3%ADtico_Superior" TargetMode="External"/><Relationship Id="rId35" Type="http://schemas.openxmlformats.org/officeDocument/2006/relationships/hyperlink" Target="https://es.wikipedia.org/wiki/Homo_rhodesiensis" TargetMode="External"/><Relationship Id="rId43" Type="http://schemas.openxmlformats.org/officeDocument/2006/relationships/hyperlink" Target="https://es.wikipedia.org/wiki/Australopithecus_sediba" TargetMode="External"/><Relationship Id="rId48" Type="http://schemas.openxmlformats.org/officeDocument/2006/relationships/hyperlink" Target="https://es.wikipedia.org/wiki/Sierra_de_Atapuerca" TargetMode="External"/><Relationship Id="rId56" Type="http://schemas.openxmlformats.org/officeDocument/2006/relationships/hyperlink" Target="https://es.wikipedia.org/wiki/Homo_rudolfensi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s.wikipedia.org/wiki/Homo_ergaster" TargetMode="External"/><Relationship Id="rId51" Type="http://schemas.openxmlformats.org/officeDocument/2006/relationships/hyperlink" Target="https://es.wikipedia.org/wiki/Gelasien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Homo_heidelbergensis" TargetMode="External"/><Relationship Id="rId17" Type="http://schemas.openxmlformats.org/officeDocument/2006/relationships/hyperlink" Target="https://es.wikipedia.org/wiki/Homo_floresiensis" TargetMode="External"/><Relationship Id="rId25" Type="http://schemas.openxmlformats.org/officeDocument/2006/relationships/hyperlink" Target="https://es.wikipedia.org/wiki/Evoluci%C3%B3n_humana" TargetMode="External"/><Relationship Id="rId33" Type="http://schemas.openxmlformats.org/officeDocument/2006/relationships/hyperlink" Target="https://es.wikipedia.org/wiki/Evoluci%C3%B3n_humana" TargetMode="External"/><Relationship Id="rId38" Type="http://schemas.openxmlformats.org/officeDocument/2006/relationships/hyperlink" Target="https://es.wikipedia.org/wiki/Achelense" TargetMode="External"/><Relationship Id="rId46" Type="http://schemas.openxmlformats.org/officeDocument/2006/relationships/hyperlink" Target="https://es.wikipedia.org/wiki/Homo_antecessor" TargetMode="External"/><Relationship Id="rId59" Type="http://schemas.openxmlformats.org/officeDocument/2006/relationships/hyperlink" Target="https://es.wikipedia.org/wiki/Kenyanthropus_platyo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2017-10-01T17:35:00Z</dcterms:created>
  <dcterms:modified xsi:type="dcterms:W3CDTF">2017-10-01T17:37:00Z</dcterms:modified>
</cp:coreProperties>
</file>